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FDF2" w14:textId="77777777" w:rsidR="001B2B81" w:rsidRPr="001B2B81" w:rsidRDefault="001B2B81" w:rsidP="001B2B81">
      <w:pPr>
        <w:tabs>
          <w:tab w:val="left" w:pos="720"/>
        </w:tabs>
        <w:ind w:left="6521"/>
        <w:rPr>
          <w:sz w:val="18"/>
          <w:szCs w:val="18"/>
        </w:rPr>
      </w:pPr>
      <w:r w:rsidRPr="001B2B81">
        <w:rPr>
          <w:sz w:val="18"/>
          <w:szCs w:val="18"/>
        </w:rPr>
        <w:t xml:space="preserve">Kaišiadorių r. Rumšiškių </w:t>
      </w:r>
    </w:p>
    <w:p w14:paraId="73E70D0B" w14:textId="77777777" w:rsidR="001B2B81" w:rsidRPr="001B2B81" w:rsidRDefault="001B2B81" w:rsidP="001B2B81">
      <w:pPr>
        <w:tabs>
          <w:tab w:val="left" w:pos="720"/>
        </w:tabs>
        <w:ind w:left="6521"/>
        <w:rPr>
          <w:sz w:val="18"/>
          <w:szCs w:val="18"/>
        </w:rPr>
      </w:pPr>
      <w:r w:rsidRPr="001B2B81">
        <w:rPr>
          <w:sz w:val="18"/>
          <w:szCs w:val="18"/>
        </w:rPr>
        <w:t xml:space="preserve">Antano Baranausko gimnazijos </w:t>
      </w:r>
    </w:p>
    <w:p w14:paraId="01EC60ED" w14:textId="1026DBEA" w:rsidR="001B2B81" w:rsidRPr="001B2B81" w:rsidRDefault="001B2B81" w:rsidP="001B2B81">
      <w:pPr>
        <w:tabs>
          <w:tab w:val="left" w:pos="720"/>
        </w:tabs>
        <w:ind w:left="6521"/>
        <w:rPr>
          <w:sz w:val="18"/>
          <w:szCs w:val="18"/>
        </w:rPr>
      </w:pPr>
      <w:r w:rsidRPr="001B2B81">
        <w:rPr>
          <w:sz w:val="18"/>
          <w:szCs w:val="18"/>
        </w:rPr>
        <w:t>202</w:t>
      </w:r>
      <w:r>
        <w:rPr>
          <w:sz w:val="18"/>
          <w:szCs w:val="18"/>
        </w:rPr>
        <w:t>3</w:t>
      </w:r>
      <w:r w:rsidRPr="001B2B81">
        <w:rPr>
          <w:sz w:val="18"/>
          <w:szCs w:val="18"/>
        </w:rPr>
        <w:t xml:space="preserve"> – 202</w:t>
      </w:r>
      <w:r>
        <w:rPr>
          <w:sz w:val="18"/>
          <w:szCs w:val="18"/>
        </w:rPr>
        <w:t>4</w:t>
      </w:r>
      <w:r w:rsidRPr="001B2B81">
        <w:rPr>
          <w:sz w:val="18"/>
          <w:szCs w:val="18"/>
        </w:rPr>
        <w:t xml:space="preserve"> ir 202</w:t>
      </w:r>
      <w:r>
        <w:rPr>
          <w:sz w:val="18"/>
          <w:szCs w:val="18"/>
        </w:rPr>
        <w:t>4</w:t>
      </w:r>
      <w:r w:rsidRPr="001B2B81">
        <w:rPr>
          <w:sz w:val="18"/>
          <w:szCs w:val="18"/>
        </w:rPr>
        <w:t xml:space="preserve"> - 202</w:t>
      </w:r>
      <w:r>
        <w:rPr>
          <w:sz w:val="18"/>
          <w:szCs w:val="18"/>
        </w:rPr>
        <w:t>5</w:t>
      </w:r>
      <w:r w:rsidRPr="001B2B81">
        <w:rPr>
          <w:sz w:val="18"/>
          <w:szCs w:val="18"/>
        </w:rPr>
        <w:t xml:space="preserve"> m. m. </w:t>
      </w:r>
    </w:p>
    <w:p w14:paraId="47D3C5D1" w14:textId="644F165F" w:rsidR="001B2B81" w:rsidRPr="001B2B81" w:rsidRDefault="001B2B81" w:rsidP="001B2B81">
      <w:pPr>
        <w:tabs>
          <w:tab w:val="left" w:pos="720"/>
        </w:tabs>
        <w:ind w:left="6521"/>
        <w:rPr>
          <w:sz w:val="18"/>
          <w:szCs w:val="18"/>
        </w:rPr>
      </w:pPr>
      <w:r w:rsidRPr="001B2B81">
        <w:rPr>
          <w:sz w:val="18"/>
          <w:szCs w:val="18"/>
        </w:rPr>
        <w:t xml:space="preserve">Ugdymo plano </w:t>
      </w:r>
      <w:r w:rsidRPr="001B2B81">
        <w:rPr>
          <w:b/>
          <w:bCs/>
          <w:sz w:val="18"/>
          <w:szCs w:val="18"/>
        </w:rPr>
        <w:t>11 priedas</w:t>
      </w:r>
    </w:p>
    <w:p w14:paraId="40ECC146" w14:textId="77777777" w:rsidR="001B2B81" w:rsidRDefault="001B2B81" w:rsidP="001B2B81">
      <w:pPr>
        <w:tabs>
          <w:tab w:val="left" w:pos="720"/>
        </w:tabs>
        <w:ind w:left="6521"/>
      </w:pPr>
    </w:p>
    <w:p w14:paraId="7C83E744" w14:textId="2258BA38" w:rsidR="001B2B81" w:rsidRPr="001B2B81" w:rsidRDefault="001B2B81" w:rsidP="001B2B81">
      <w:pPr>
        <w:tabs>
          <w:tab w:val="left" w:pos="720"/>
        </w:tabs>
        <w:ind w:left="6521"/>
        <w:rPr>
          <w:sz w:val="18"/>
          <w:szCs w:val="18"/>
        </w:rPr>
      </w:pPr>
      <w:r w:rsidRPr="001B2B81">
        <w:rPr>
          <w:sz w:val="18"/>
          <w:szCs w:val="18"/>
        </w:rPr>
        <w:t xml:space="preserve">2023–2024 ir 2024–2025 mokslo metų </w:t>
      </w:r>
    </w:p>
    <w:p w14:paraId="6B4C0F77" w14:textId="77777777" w:rsidR="001B2B81" w:rsidRPr="001B2B81" w:rsidRDefault="001B2B81" w:rsidP="001B2B81">
      <w:pPr>
        <w:tabs>
          <w:tab w:val="left" w:pos="720"/>
        </w:tabs>
        <w:ind w:left="6521"/>
        <w:rPr>
          <w:sz w:val="18"/>
          <w:szCs w:val="18"/>
        </w:rPr>
      </w:pPr>
      <w:r w:rsidRPr="001B2B81">
        <w:rPr>
          <w:sz w:val="18"/>
          <w:szCs w:val="18"/>
        </w:rPr>
        <w:t xml:space="preserve">pradinio, pagrindinio ir vidurinio ugdymo </w:t>
      </w:r>
    </w:p>
    <w:p w14:paraId="5FFA3A7F" w14:textId="77777777" w:rsidR="001B2B81" w:rsidRPr="001B2B81" w:rsidRDefault="001B2B81" w:rsidP="001B2B81">
      <w:pPr>
        <w:tabs>
          <w:tab w:val="left" w:pos="720"/>
        </w:tabs>
        <w:ind w:left="6521"/>
        <w:rPr>
          <w:sz w:val="18"/>
          <w:szCs w:val="18"/>
        </w:rPr>
      </w:pPr>
      <w:r w:rsidRPr="001B2B81">
        <w:rPr>
          <w:sz w:val="18"/>
          <w:szCs w:val="18"/>
        </w:rPr>
        <w:t xml:space="preserve">programų bendrųjų ugdymo planų </w:t>
      </w:r>
    </w:p>
    <w:p w14:paraId="1DA2F421" w14:textId="77777777" w:rsidR="001B2B81" w:rsidRDefault="001B2B81" w:rsidP="001B2B81">
      <w:pPr>
        <w:tabs>
          <w:tab w:val="left" w:pos="5479"/>
        </w:tabs>
        <w:ind w:left="6521"/>
      </w:pPr>
      <w:r w:rsidRPr="001B2B81">
        <w:rPr>
          <w:sz w:val="18"/>
          <w:szCs w:val="18"/>
        </w:rPr>
        <w:t>9 priedas</w:t>
      </w:r>
    </w:p>
    <w:p w14:paraId="0F7C4F3D" w14:textId="77777777" w:rsidR="001B2B81" w:rsidRDefault="001B2B81" w:rsidP="001B2B81">
      <w:pPr>
        <w:suppressAutoHyphens/>
        <w:textAlignment w:val="center"/>
        <w:rPr>
          <w:szCs w:val="24"/>
        </w:rPr>
      </w:pPr>
    </w:p>
    <w:p w14:paraId="2EF881F2" w14:textId="77777777" w:rsidR="001B2B81" w:rsidRPr="0083174D" w:rsidRDefault="001B2B81" w:rsidP="001B2B81">
      <w:pPr>
        <w:jc w:val="center"/>
        <w:rPr>
          <w:b/>
          <w:bCs/>
          <w:szCs w:val="24"/>
          <w:lang w:eastAsia="lt-LT"/>
        </w:rPr>
      </w:pPr>
      <w:r w:rsidRPr="0083174D">
        <w:rPr>
          <w:b/>
          <w:bCs/>
          <w:szCs w:val="24"/>
          <w:lang w:eastAsia="lt-LT"/>
        </w:rPr>
        <w:t>SOCIALINĖS-PILIETINĖS VEIKLOS ORGANIZAVIMAS</w:t>
      </w:r>
    </w:p>
    <w:p w14:paraId="0E9DEFE4" w14:textId="77777777" w:rsidR="001B2B81" w:rsidRPr="0083174D" w:rsidRDefault="001B2B81" w:rsidP="001B2B81">
      <w:pPr>
        <w:jc w:val="center"/>
        <w:rPr>
          <w:b/>
          <w:szCs w:val="22"/>
        </w:rPr>
      </w:pPr>
    </w:p>
    <w:p w14:paraId="5C08C289" w14:textId="77777777" w:rsidR="001B2B81" w:rsidRPr="0083174D" w:rsidRDefault="001B2B81" w:rsidP="001B2B81">
      <w:pPr>
        <w:jc w:val="center"/>
        <w:rPr>
          <w:b/>
          <w:bCs/>
          <w:szCs w:val="24"/>
          <w:lang w:eastAsia="lt-LT"/>
        </w:rPr>
      </w:pPr>
      <w:r w:rsidRPr="0083174D">
        <w:rPr>
          <w:b/>
          <w:bCs/>
          <w:szCs w:val="24"/>
          <w:lang w:eastAsia="lt-LT"/>
        </w:rPr>
        <w:t>I SKYRIUS</w:t>
      </w:r>
    </w:p>
    <w:p w14:paraId="571BF143" w14:textId="77777777" w:rsidR="001B2B81" w:rsidRDefault="001B2B81" w:rsidP="001B2B81">
      <w:pPr>
        <w:jc w:val="center"/>
        <w:rPr>
          <w:b/>
          <w:bCs/>
          <w:szCs w:val="24"/>
          <w:lang w:eastAsia="lt-LT"/>
        </w:rPr>
      </w:pPr>
      <w:r w:rsidRPr="0083174D">
        <w:rPr>
          <w:b/>
          <w:bCs/>
          <w:szCs w:val="24"/>
          <w:lang w:eastAsia="lt-LT"/>
        </w:rPr>
        <w:t>BENDROSIOS NUOSTATOS</w:t>
      </w:r>
    </w:p>
    <w:p w14:paraId="66037BF7" w14:textId="77777777" w:rsidR="001B2B81" w:rsidRDefault="001B2B81" w:rsidP="001B2B81">
      <w:pPr>
        <w:ind w:left="720"/>
        <w:jc w:val="both"/>
        <w:rPr>
          <w:b/>
          <w:bCs/>
          <w:szCs w:val="24"/>
          <w:lang w:eastAsia="lt-LT"/>
        </w:rPr>
      </w:pPr>
    </w:p>
    <w:p w14:paraId="2EB7B0C3" w14:textId="77777777" w:rsidR="001B2B81" w:rsidRDefault="001B2B81" w:rsidP="0083174D">
      <w:pPr>
        <w:spacing w:line="276" w:lineRule="auto"/>
        <w:ind w:firstLine="567"/>
        <w:jc w:val="both"/>
        <w:rPr>
          <w:bCs/>
          <w:szCs w:val="24"/>
          <w:lang w:eastAsia="lt-LT"/>
        </w:rPr>
      </w:pPr>
      <w:r>
        <w:rPr>
          <w:bCs/>
          <w:szCs w:val="24"/>
          <w:lang w:eastAsia="lt-LT"/>
        </w:rPr>
        <w:t xml:space="preserve">1.Socialinės-pilietinės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14:paraId="5804F03F" w14:textId="77777777" w:rsidR="001B2B81" w:rsidRDefault="001B2B81" w:rsidP="0083174D">
      <w:pPr>
        <w:spacing w:line="276" w:lineRule="auto"/>
        <w:ind w:firstLine="567"/>
        <w:jc w:val="both"/>
        <w:rPr>
          <w:bCs/>
          <w:szCs w:val="24"/>
          <w:lang w:eastAsia="lt-LT"/>
        </w:rPr>
      </w:pPr>
    </w:p>
    <w:p w14:paraId="50817EB2" w14:textId="77777777" w:rsidR="001B2B81" w:rsidRDefault="001B2B81" w:rsidP="0083174D">
      <w:pPr>
        <w:spacing w:line="276" w:lineRule="auto"/>
        <w:jc w:val="center"/>
        <w:rPr>
          <w:b/>
          <w:szCs w:val="24"/>
        </w:rPr>
      </w:pPr>
      <w:r>
        <w:rPr>
          <w:b/>
          <w:szCs w:val="24"/>
        </w:rPr>
        <w:t xml:space="preserve">II SKYRIUS </w:t>
      </w:r>
    </w:p>
    <w:p w14:paraId="12E65C64" w14:textId="77777777" w:rsidR="001B2B81" w:rsidRDefault="001B2B81" w:rsidP="0083174D">
      <w:pPr>
        <w:spacing w:line="276" w:lineRule="auto"/>
        <w:jc w:val="center"/>
        <w:rPr>
          <w:b/>
          <w:szCs w:val="24"/>
        </w:rPr>
      </w:pPr>
      <w:r>
        <w:rPr>
          <w:b/>
          <w:bCs/>
          <w:szCs w:val="24"/>
          <w:lang w:eastAsia="lt-LT"/>
        </w:rPr>
        <w:t xml:space="preserve">SOCIALINĖS-PILIETINĖS </w:t>
      </w:r>
      <w:r>
        <w:rPr>
          <w:b/>
          <w:szCs w:val="24"/>
        </w:rPr>
        <w:t xml:space="preserve">VEIKLOS TIKSLAS IR UŽDAVINIAI </w:t>
      </w:r>
    </w:p>
    <w:p w14:paraId="2A73271F" w14:textId="77777777" w:rsidR="001B2B81" w:rsidRDefault="001B2B81" w:rsidP="0083174D">
      <w:pPr>
        <w:spacing w:line="276" w:lineRule="auto"/>
        <w:ind w:firstLine="720"/>
        <w:jc w:val="center"/>
        <w:rPr>
          <w:b/>
          <w:i/>
          <w:szCs w:val="24"/>
        </w:rPr>
      </w:pPr>
    </w:p>
    <w:p w14:paraId="1EB08BFB" w14:textId="77777777" w:rsidR="001B2B81" w:rsidRDefault="001B2B81" w:rsidP="0083174D">
      <w:pPr>
        <w:spacing w:line="276" w:lineRule="auto"/>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75F6ED1A" w14:textId="77777777" w:rsidR="001B2B81" w:rsidRDefault="001B2B81" w:rsidP="0083174D">
      <w:pPr>
        <w:spacing w:line="276" w:lineRule="auto"/>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14:paraId="1CF3053E" w14:textId="77777777" w:rsidR="001B2B81" w:rsidRDefault="001B2B81" w:rsidP="0083174D">
      <w:pPr>
        <w:spacing w:line="276" w:lineRule="auto"/>
        <w:ind w:right="-143" w:firstLine="709"/>
        <w:jc w:val="both"/>
        <w:rPr>
          <w:szCs w:val="24"/>
          <w:lang w:eastAsia="lt-LT"/>
        </w:rPr>
      </w:pPr>
      <w:r>
        <w:rPr>
          <w:szCs w:val="24"/>
          <w:lang w:eastAsia="lt-LT"/>
        </w:rPr>
        <w:t xml:space="preserve">3.1. skatinti mokinių visapusišką asmenybės brandą ir dalyvavimu grįstą mokymąsi; </w:t>
      </w:r>
    </w:p>
    <w:p w14:paraId="321CECAC" w14:textId="77777777" w:rsidR="001B2B81" w:rsidRDefault="001B2B81" w:rsidP="0083174D">
      <w:pPr>
        <w:spacing w:line="276" w:lineRule="auto"/>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14:paraId="1AB05176" w14:textId="77777777" w:rsidR="001B2B81" w:rsidRDefault="001B2B81" w:rsidP="0083174D">
      <w:pPr>
        <w:spacing w:line="276" w:lineRule="auto"/>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14:paraId="7931E093" w14:textId="77777777" w:rsidR="001B2B81" w:rsidRDefault="001B2B81" w:rsidP="0083174D">
      <w:pPr>
        <w:spacing w:line="276" w:lineRule="auto"/>
        <w:ind w:firstLine="720"/>
        <w:jc w:val="both"/>
        <w:rPr>
          <w:szCs w:val="24"/>
        </w:rPr>
      </w:pPr>
    </w:p>
    <w:p w14:paraId="098156E6" w14:textId="77777777" w:rsidR="001B2B81" w:rsidRDefault="001B2B81" w:rsidP="0083174D">
      <w:pPr>
        <w:spacing w:line="276" w:lineRule="auto"/>
        <w:jc w:val="center"/>
        <w:rPr>
          <w:b/>
          <w:szCs w:val="24"/>
        </w:rPr>
      </w:pPr>
      <w:r>
        <w:rPr>
          <w:b/>
          <w:szCs w:val="24"/>
        </w:rPr>
        <w:t xml:space="preserve">III SKYRIUS </w:t>
      </w:r>
    </w:p>
    <w:p w14:paraId="41EF73D2" w14:textId="77777777" w:rsidR="001B2B81" w:rsidRDefault="001B2B81" w:rsidP="0083174D">
      <w:pPr>
        <w:spacing w:line="276" w:lineRule="auto"/>
        <w:jc w:val="center"/>
        <w:rPr>
          <w:b/>
          <w:szCs w:val="24"/>
        </w:rPr>
      </w:pPr>
      <w:r>
        <w:rPr>
          <w:b/>
          <w:bCs/>
          <w:szCs w:val="24"/>
          <w:lang w:eastAsia="lt-LT"/>
        </w:rPr>
        <w:t>SOCIALINĖS-PILIETINĖS</w:t>
      </w:r>
      <w:r>
        <w:rPr>
          <w:b/>
          <w:szCs w:val="24"/>
        </w:rPr>
        <w:t xml:space="preserve"> VEIKLOS TURINYS</w:t>
      </w:r>
    </w:p>
    <w:p w14:paraId="1A3B16F5" w14:textId="77777777" w:rsidR="001B2B81" w:rsidRDefault="001B2B81" w:rsidP="0083174D">
      <w:pPr>
        <w:spacing w:line="276" w:lineRule="auto"/>
        <w:ind w:firstLine="567"/>
        <w:jc w:val="center"/>
        <w:rPr>
          <w:b/>
          <w:szCs w:val="24"/>
        </w:rPr>
      </w:pPr>
    </w:p>
    <w:p w14:paraId="67EC7C69" w14:textId="77777777" w:rsidR="001B2B81" w:rsidRDefault="001B2B81" w:rsidP="0083174D">
      <w:pPr>
        <w:spacing w:line="276" w:lineRule="auto"/>
        <w:ind w:firstLine="567"/>
        <w:jc w:val="both"/>
        <w:rPr>
          <w:szCs w:val="24"/>
        </w:rPr>
      </w:pPr>
      <w:r>
        <w:rPr>
          <w:szCs w:val="24"/>
        </w:rPr>
        <w:t>4. Socialinė-pilietinė veikla yra mokymosi turinio dalis, atliekama laisvu nuo pamokų metu ir pasirenkama vadovaujantis šiais principais:</w:t>
      </w:r>
    </w:p>
    <w:p w14:paraId="766DA5F4" w14:textId="77777777" w:rsidR="001B2B81" w:rsidRDefault="001B2B81" w:rsidP="0083174D">
      <w:pPr>
        <w:spacing w:line="276" w:lineRule="auto"/>
        <w:ind w:firstLine="567"/>
        <w:jc w:val="both"/>
      </w:pPr>
      <w:r>
        <w:rPr>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14:paraId="67846B5D" w14:textId="0159493A" w:rsidR="001B2B81" w:rsidRDefault="001B2B81" w:rsidP="0083174D">
      <w:pPr>
        <w:spacing w:line="276" w:lineRule="auto"/>
        <w:ind w:firstLine="567"/>
        <w:jc w:val="both"/>
        <w:rPr>
          <w:szCs w:val="24"/>
        </w:rPr>
      </w:pPr>
      <w:r>
        <w:rPr>
          <w:szCs w:val="24"/>
        </w:rPr>
        <w:t>4.2. asmeninio tobulėjimo. Socialinė-pilietinė veikla pasirenkama atliepiant mokinio interesus ir pomėgius. Socialinė-pilietinė veikla nėra savitikslė, ji turi padėti mokiniams tobulėti, plėsti savo pažinimo</w:t>
      </w:r>
      <w:r w:rsidR="0083174D">
        <w:rPr>
          <w:szCs w:val="24"/>
        </w:rPr>
        <w:t xml:space="preserve"> </w:t>
      </w:r>
      <w:r>
        <w:rPr>
          <w:szCs w:val="24"/>
        </w:rPr>
        <w:lastRenderedPageBreak/>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0083174D">
        <w:rPr>
          <w:szCs w:val="24"/>
        </w:rPr>
        <w:t xml:space="preserve"> </w:t>
      </w:r>
      <w:r>
        <w:rPr>
          <w:szCs w:val="24"/>
        </w:rPr>
        <w:t xml:space="preserve">ir užimtumo veiklų organizavimas dienos centrus lankantiems vaikams, mokymosi sunkumų turintiems vaikams, migrantams, savanorystė ikimokyklinio ugdymo įstaigose, </w:t>
      </w:r>
      <w:r>
        <w:t>mokymas, konsultavimas, paskaitos vedimas, pranešimų skaitymas</w:t>
      </w:r>
      <w:r>
        <w:rPr>
          <w:szCs w:val="24"/>
        </w:rPr>
        <w:t xml:space="preserve"> arba kitos panašios veiklos; </w:t>
      </w:r>
    </w:p>
    <w:p w14:paraId="5E17B403" w14:textId="77777777" w:rsidR="001B2B81" w:rsidRDefault="001B2B81" w:rsidP="0083174D">
      <w:pPr>
        <w:spacing w:line="276" w:lineRule="auto"/>
        <w:ind w:firstLine="567"/>
        <w:jc w:val="both"/>
        <w:rPr>
          <w:szCs w:val="24"/>
        </w:rPr>
      </w:pPr>
      <w:r>
        <w:rPr>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Pr>
          <w:szCs w:val="24"/>
        </w:rPr>
        <w:t>lygiavertiškai</w:t>
      </w:r>
      <w:proofErr w:type="spellEnd"/>
      <w:r>
        <w:rPr>
          <w:szCs w:val="24"/>
        </w:rP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4E61C024" w14:textId="77777777" w:rsidR="001B2B81" w:rsidRDefault="001B2B81" w:rsidP="0083174D">
      <w:pPr>
        <w:spacing w:line="276" w:lineRule="auto"/>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14:paraId="1714F1E2" w14:textId="77777777" w:rsidR="001B2B81" w:rsidRDefault="001B2B81" w:rsidP="0083174D">
      <w:pPr>
        <w:spacing w:line="276" w:lineRule="auto"/>
        <w:ind w:firstLine="567"/>
        <w:jc w:val="both"/>
        <w:rPr>
          <w:szCs w:val="24"/>
        </w:rPr>
      </w:pPr>
    </w:p>
    <w:p w14:paraId="1990258C" w14:textId="77777777" w:rsidR="001B2B81" w:rsidRDefault="001B2B81" w:rsidP="0083174D">
      <w:pPr>
        <w:spacing w:line="276" w:lineRule="auto"/>
        <w:jc w:val="center"/>
        <w:rPr>
          <w:b/>
          <w:szCs w:val="24"/>
        </w:rPr>
      </w:pPr>
      <w:r>
        <w:rPr>
          <w:b/>
          <w:szCs w:val="24"/>
        </w:rPr>
        <w:t xml:space="preserve">IV SKYRIUS </w:t>
      </w:r>
    </w:p>
    <w:p w14:paraId="49FD3969" w14:textId="77777777" w:rsidR="001B2B81" w:rsidRDefault="001B2B81" w:rsidP="0083174D">
      <w:pPr>
        <w:spacing w:line="276" w:lineRule="auto"/>
        <w:jc w:val="center"/>
        <w:rPr>
          <w:b/>
          <w:szCs w:val="24"/>
        </w:rPr>
      </w:pPr>
      <w:r w:rsidRPr="0083174D">
        <w:rPr>
          <w:b/>
          <w:bCs/>
          <w:szCs w:val="24"/>
          <w:lang w:eastAsia="lt-LT"/>
        </w:rPr>
        <w:t xml:space="preserve">SOCIALINĖS-PILIETINĖS </w:t>
      </w:r>
      <w:r w:rsidRPr="0083174D">
        <w:rPr>
          <w:b/>
          <w:szCs w:val="24"/>
        </w:rPr>
        <w:t>VEIKLOS ĮGYVENDINIMAS</w:t>
      </w:r>
    </w:p>
    <w:p w14:paraId="12904AE9" w14:textId="77777777" w:rsidR="001B2B81" w:rsidRDefault="001B2B81" w:rsidP="0083174D">
      <w:pPr>
        <w:spacing w:line="276" w:lineRule="auto"/>
        <w:jc w:val="both"/>
        <w:rPr>
          <w:b/>
          <w:szCs w:val="24"/>
        </w:rPr>
      </w:pPr>
    </w:p>
    <w:p w14:paraId="44969759" w14:textId="595AEA85" w:rsidR="001B2B81" w:rsidRDefault="001B2B81" w:rsidP="0083174D">
      <w:pPr>
        <w:spacing w:line="276" w:lineRule="auto"/>
        <w:ind w:firstLine="567"/>
        <w:jc w:val="both"/>
        <w:rPr>
          <w:szCs w:val="24"/>
        </w:rPr>
      </w:pPr>
      <w:r>
        <w:rPr>
          <w:szCs w:val="24"/>
        </w:rPr>
        <w:t>5. Socialinei-pilietinei veiklai skirtas minimalus privalomas valandų skaičius yra numatytas Bendrųjų ugdymo planų 86, 87, 92 ir 108punktuose. Šis laikas nėra įskaičiuojamas į mokinio mokymosi krūvį, tai laisvu nuo pamokų metu vykdoma veikla. Pagrindinio ugdymo programoje socialinei-pilietinei veiklai atlikti gali būti 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atsakingas klasės vadovas (kuratorius) arba kitas mokyklos vadovo</w:t>
      </w:r>
      <w:r w:rsidR="0083174D">
        <w:rPr>
          <w:szCs w:val="24"/>
        </w:rPr>
        <w:t xml:space="preserve"> </w:t>
      </w:r>
      <w:r>
        <w:rPr>
          <w:szCs w:val="24"/>
        </w:rPr>
        <w:t xml:space="preserve">paskirtas asmuo (toliau – mokykloje paskirtas asmuo). </w:t>
      </w:r>
    </w:p>
    <w:p w14:paraId="60390ED7" w14:textId="77777777" w:rsidR="001B2B81" w:rsidRDefault="001B2B81" w:rsidP="0083174D">
      <w:pPr>
        <w:spacing w:line="276" w:lineRule="auto"/>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Pr>
          <w:szCs w:val="24"/>
          <w:lang w:eastAsia="lt-LT"/>
        </w:rPr>
        <w:t>mokykloje paskirto asmens</w:t>
      </w:r>
      <w:r>
        <w:t>. Mokinys pasi</w:t>
      </w:r>
      <w:r>
        <w:rPr>
          <w:szCs w:val="24"/>
        </w:rPr>
        <w:t>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 ar kitoje mokyklos naudojamoje elektorinėje platformoje / formoje.</w:t>
      </w:r>
    </w:p>
    <w:p w14:paraId="07FB4253" w14:textId="77777777" w:rsidR="001B2B81" w:rsidRDefault="001B2B81" w:rsidP="0083174D">
      <w:pPr>
        <w:spacing w:line="276" w:lineRule="auto"/>
        <w:ind w:firstLine="567"/>
        <w:jc w:val="both"/>
      </w:pPr>
      <w:r>
        <w:rPr>
          <w:b/>
          <w:bCs/>
        </w:rPr>
        <w:t>7</w:t>
      </w:r>
      <w:r>
        <w:t xml:space="preserve">. Rekomenduojama, kad mokslo metų pradžioje mokiniai būtų supažindinami su reikalavimais atliekant socialinę-pilietinę veiklą, mokyklos organizuojamų konsultacijų dėl socialinės-pilietinės veiklos vykdymo mokiniams grafiku ir atsiskaitymo tvarka. </w:t>
      </w:r>
    </w:p>
    <w:p w14:paraId="4D2C1310" w14:textId="77777777" w:rsidR="001B2B81" w:rsidRDefault="001B2B81" w:rsidP="0083174D">
      <w:pPr>
        <w:spacing w:line="276" w:lineRule="auto"/>
        <w:ind w:firstLine="567"/>
        <w:jc w:val="both"/>
      </w:pPr>
      <w:r>
        <w:lastRenderedPageBreak/>
        <w:t xml:space="preserve">8. Mokykloje paskirtas asmuo individualiai ar grupėje konsultuoja mokinius dėl socialinės-pilietinės veiklos vykdymo, nuolat domisi, kaip sekasi mokiniams, o prireikus siūlo pagalbą. Rekomenduojama, kad mokykloje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mokyklos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2EE42D65" w14:textId="77777777" w:rsidR="001B2B81" w:rsidRDefault="001B2B81" w:rsidP="0083174D">
      <w:pPr>
        <w:spacing w:line="276" w:lineRule="auto"/>
        <w:ind w:firstLine="567"/>
        <w:jc w:val="both"/>
      </w:pPr>
      <w:r>
        <w:t xml:space="preserve">9. Mokinių pareigos atliekant socialinę-pilietinę veiklą: </w:t>
      </w:r>
    </w:p>
    <w:p w14:paraId="02AE5AB4" w14:textId="77777777" w:rsidR="001B2B81" w:rsidRDefault="001B2B81" w:rsidP="0083174D">
      <w:pPr>
        <w:spacing w:line="276" w:lineRule="auto"/>
        <w:ind w:firstLine="567"/>
        <w:jc w:val="both"/>
      </w:pPr>
      <w:r>
        <w:t>9.1. pateikti siūlymus dėl galimos socialinės-pilietinės veiklos pobūdžio ir turinio;</w:t>
      </w:r>
    </w:p>
    <w:p w14:paraId="75DA6B27" w14:textId="77777777" w:rsidR="001B2B81" w:rsidRDefault="001B2B81" w:rsidP="0083174D">
      <w:pPr>
        <w:spacing w:line="276" w:lineRule="auto"/>
        <w:ind w:firstLine="567"/>
        <w:jc w:val="both"/>
      </w:pPr>
      <w:r>
        <w:t>9.2. aptarti savo pasiūlytas veiklas ir užduotis su mokykloje paskirtu asmeniu bei atsižvelgti į teikiamus siūlymus;</w:t>
      </w:r>
    </w:p>
    <w:p w14:paraId="574DA71D" w14:textId="77777777" w:rsidR="001B2B81" w:rsidRDefault="001B2B81" w:rsidP="0083174D">
      <w:pPr>
        <w:spacing w:line="276" w:lineRule="auto"/>
        <w:ind w:firstLine="567"/>
        <w:jc w:val="both"/>
      </w:pPr>
      <w:r>
        <w:t>9.3. atsakingai vykdyti suplanuotas užduotis;</w:t>
      </w:r>
    </w:p>
    <w:p w14:paraId="5910DC53" w14:textId="77777777" w:rsidR="001B2B81" w:rsidRDefault="001B2B81" w:rsidP="0083174D">
      <w:pPr>
        <w:spacing w:line="276" w:lineRule="auto"/>
        <w:ind w:firstLine="567"/>
        <w:jc w:val="both"/>
      </w:pPr>
      <w:r>
        <w:t>9.4. apmąstyti savo patirtį ir prireikus koreguoti socialinės-pilietinės veiklos pobūdį, užduotis ir kt.;</w:t>
      </w:r>
    </w:p>
    <w:p w14:paraId="76E13F5B" w14:textId="77777777" w:rsidR="001B2B81" w:rsidRDefault="001B2B81" w:rsidP="0083174D">
      <w:pPr>
        <w:spacing w:line="276" w:lineRule="auto"/>
        <w:ind w:firstLine="567"/>
        <w:jc w:val="both"/>
      </w:pPr>
      <w:r>
        <w:t>9.5. kaupti savo socialinės-pilietinės veiklos įrodymus;</w:t>
      </w:r>
    </w:p>
    <w:p w14:paraId="3A4872C8" w14:textId="77777777" w:rsidR="001B2B81" w:rsidRDefault="001B2B81" w:rsidP="0083174D">
      <w:pPr>
        <w:spacing w:line="276" w:lineRule="auto"/>
        <w:ind w:firstLine="567"/>
        <w:jc w:val="both"/>
      </w:pPr>
      <w:r>
        <w:t>9.6. dalyvauti ugdomuosiuose pokalbiuose su mokykloje paskirtu asmeniu ir pateikti reikiamus įrodymus apie atliktas socialines-pilietines veiklas arba pateikti savo refleksiją ir įrodymus raštu;</w:t>
      </w:r>
    </w:p>
    <w:p w14:paraId="08682BB7" w14:textId="77777777" w:rsidR="001B2B81" w:rsidRDefault="001B2B81" w:rsidP="0083174D">
      <w:pPr>
        <w:spacing w:line="276" w:lineRule="auto"/>
        <w:ind w:firstLine="567"/>
        <w:jc w:val="both"/>
      </w:pPr>
      <w:r>
        <w:t>9.7. kilus nenumatytoms aplinkybėms, koreguoti, perplanuoti savo socialinę-pilietinę veiklą.</w:t>
      </w:r>
    </w:p>
    <w:p w14:paraId="1F61C2C8" w14:textId="77777777" w:rsidR="001B2B81" w:rsidRDefault="001B2B81" w:rsidP="0083174D">
      <w:pPr>
        <w:spacing w:line="276" w:lineRule="auto"/>
        <w:ind w:firstLine="567"/>
        <w:jc w:val="both"/>
      </w:pPr>
      <w:r>
        <w:t>10. Mokyklos vadovas:</w:t>
      </w:r>
    </w:p>
    <w:p w14:paraId="047A2816" w14:textId="77777777" w:rsidR="001B2B81" w:rsidRDefault="001B2B81" w:rsidP="0083174D">
      <w:pPr>
        <w:spacing w:line="276" w:lineRule="auto"/>
        <w:ind w:firstLine="567"/>
        <w:jc w:val="both"/>
      </w:pPr>
      <w:r>
        <w:t>10.1. skiria už socialinės-pilietinės veiklos organizavimą atsakingą klasės vadovą (kuratorių), ar kitą asmenį ar asmenis;</w:t>
      </w:r>
    </w:p>
    <w:p w14:paraId="5D6074A9" w14:textId="77777777" w:rsidR="001B2B81" w:rsidRDefault="001B2B81" w:rsidP="0083174D">
      <w:pPr>
        <w:spacing w:line="276" w:lineRule="auto"/>
        <w:ind w:firstLine="567"/>
        <w:jc w:val="both"/>
      </w:pPr>
      <w:r>
        <w:t>10.2. sudaro sąlygas mokykloje paskirtiems asmenims organizuoti konsultacijas ir individualius ugdomuosius pokalbius; prireikus sudaro sąlygas mokiniams naudotis mokyklos infrastruktūra atliekant socialines-pilietines veiklas.</w:t>
      </w:r>
    </w:p>
    <w:p w14:paraId="586858BA" w14:textId="77777777" w:rsidR="001B2B81" w:rsidRDefault="001B2B81" w:rsidP="0083174D">
      <w:pPr>
        <w:spacing w:line="276" w:lineRule="auto"/>
        <w:ind w:firstLine="567"/>
        <w:jc w:val="both"/>
      </w:pPr>
      <w:r>
        <w:t>11. Mokykloje paskirto asmens, atsakingo už socialinės-pilietinės veiklos koordinavimą, pareigos:</w:t>
      </w:r>
    </w:p>
    <w:p w14:paraId="3620AF89" w14:textId="77777777" w:rsidR="001B2B81" w:rsidRDefault="001B2B81" w:rsidP="0083174D">
      <w:pPr>
        <w:spacing w:line="276" w:lineRule="auto"/>
        <w:ind w:firstLine="567"/>
        <w:jc w:val="both"/>
      </w:pPr>
      <w:r>
        <w:t>11.1. paaiškinti socialinės-pilietinės veiklos prasmę, reikalavimus, mokyklos prioritetus ir pateikti gerųjų socialinės-pilietinės veiklos atlikimo pavyzdžių;</w:t>
      </w:r>
    </w:p>
    <w:p w14:paraId="1EFAFE0D" w14:textId="77777777" w:rsidR="001B2B81" w:rsidRDefault="001B2B81" w:rsidP="0083174D">
      <w:pPr>
        <w:spacing w:line="276" w:lineRule="auto"/>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14:paraId="1DF1060D" w14:textId="77777777" w:rsidR="001B2B81" w:rsidRDefault="001B2B81" w:rsidP="0083174D">
      <w:pPr>
        <w:spacing w:line="276" w:lineRule="auto"/>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4281E595" w14:textId="77777777" w:rsidR="001B2B81" w:rsidRDefault="001B2B81" w:rsidP="0083174D">
      <w:pPr>
        <w:spacing w:line="276" w:lineRule="auto"/>
        <w:ind w:firstLine="567"/>
        <w:jc w:val="both"/>
      </w:pPr>
      <w:r>
        <w:t>11.4. teikti grįžtamąjį ryšį mokiniui ir jo tėvams (globėjams, rūpintojams) apie socialinės-pilietinės veiklos rezultatus;</w:t>
      </w:r>
    </w:p>
    <w:p w14:paraId="0C515C33" w14:textId="0FE3CFDB" w:rsidR="001B2B81" w:rsidRDefault="001B2B81" w:rsidP="0083174D">
      <w:pPr>
        <w:spacing w:line="276" w:lineRule="auto"/>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sidR="0083174D">
        <w:t xml:space="preserve"> </w:t>
      </w:r>
      <w:r>
        <w:rPr>
          <w:szCs w:val="24"/>
        </w:rPr>
        <w:t>vertinti mokinio įvykdytas užduotis bei refleksiją.</w:t>
      </w:r>
      <w:r>
        <w:rPr>
          <w:color w:val="000000"/>
          <w:szCs w:val="24"/>
        </w:rPr>
        <w:t xml:space="preserve"> Socialinės-pilietinės veiklos vertinimo rezultatas fiksuojamas įrašu „įskaityta“ („</w:t>
      </w:r>
      <w:proofErr w:type="spellStart"/>
      <w:r>
        <w:rPr>
          <w:color w:val="000000"/>
          <w:szCs w:val="24"/>
        </w:rPr>
        <w:t>įsk</w:t>
      </w:r>
      <w:proofErr w:type="spellEnd"/>
      <w:r>
        <w:rPr>
          <w:color w:val="000000"/>
          <w:szCs w:val="24"/>
        </w:rPr>
        <w:t>.“) arba „neįskaityta“ („</w:t>
      </w:r>
      <w:proofErr w:type="spellStart"/>
      <w:r>
        <w:rPr>
          <w:color w:val="000000"/>
          <w:szCs w:val="24"/>
        </w:rPr>
        <w:t>neįsk</w:t>
      </w:r>
      <w:proofErr w:type="spellEnd"/>
      <w:r>
        <w:rPr>
          <w:color w:val="000000"/>
          <w:szCs w:val="24"/>
        </w:rPr>
        <w:t>.“),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14:paraId="4A952D85" w14:textId="77777777" w:rsidR="00A73BEE" w:rsidRDefault="00A73BEE" w:rsidP="0083174D">
      <w:pPr>
        <w:spacing w:line="276" w:lineRule="auto"/>
      </w:pPr>
    </w:p>
    <w:sectPr w:rsidR="00A73BEE" w:rsidSect="0083174D">
      <w:pgSz w:w="11906" w:h="16838"/>
      <w:pgMar w:top="426"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81"/>
    <w:rsid w:val="001B2B81"/>
    <w:rsid w:val="001D2AA8"/>
    <w:rsid w:val="0041462A"/>
    <w:rsid w:val="0083174D"/>
    <w:rsid w:val="00A73BEE"/>
    <w:rsid w:val="00C67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7103"/>
  <w15:chartTrackingRefBased/>
  <w15:docId w15:val="{CBCFF5C5-5BD7-4C54-B52A-DC6C981E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81"/>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7268</Words>
  <Characters>4143</Characters>
  <Application>Microsoft Office Word</Application>
  <DocSecurity>0</DocSecurity>
  <Lines>34</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Jurgita</cp:lastModifiedBy>
  <cp:revision>2</cp:revision>
  <dcterms:created xsi:type="dcterms:W3CDTF">2023-08-27T17:17:00Z</dcterms:created>
  <dcterms:modified xsi:type="dcterms:W3CDTF">2023-08-27T17:29:00Z</dcterms:modified>
</cp:coreProperties>
</file>